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22" w:rsidRDefault="002E79A2">
      <w:pPr>
        <w:pStyle w:val="aa"/>
        <w:jc w:val="center"/>
        <w:rPr>
          <w:rFonts w:ascii="標楷體" w:eastAsia="標楷體" w:hAnsi="標楷體"/>
          <w:b/>
          <w:sz w:val="30"/>
          <w:szCs w:val="30"/>
        </w:rPr>
      </w:pPr>
      <w:r>
        <w:rPr>
          <w:rFonts w:ascii="標楷體" w:eastAsia="標楷體" w:hAnsi="標楷體"/>
          <w:b/>
          <w:sz w:val="30"/>
          <w:szCs w:val="30"/>
        </w:rPr>
        <w:t>彰化</w:t>
      </w:r>
      <w:r w:rsidRPr="003D6F1A">
        <w:rPr>
          <w:rFonts w:ascii="標楷體" w:eastAsia="標楷體" w:hAnsi="標楷體"/>
          <w:b/>
          <w:color w:val="000000" w:themeColor="text1"/>
          <w:sz w:val="30"/>
          <w:szCs w:val="30"/>
        </w:rPr>
        <w:t>縣</w:t>
      </w:r>
      <w:r w:rsidR="003D6F1A" w:rsidRPr="003D6F1A">
        <w:rPr>
          <w:rFonts w:ascii="標楷體" w:eastAsia="標楷體" w:hAnsi="標楷體" w:hint="eastAsia"/>
          <w:b/>
          <w:color w:val="000000" w:themeColor="text1"/>
          <w:sz w:val="30"/>
          <w:szCs w:val="30"/>
        </w:rPr>
        <w:t>111</w:t>
      </w:r>
      <w:r w:rsidRPr="003D6F1A">
        <w:rPr>
          <w:rFonts w:ascii="標楷體" w:eastAsia="標楷體" w:hAnsi="標楷體"/>
          <w:b/>
          <w:color w:val="000000" w:themeColor="text1"/>
          <w:sz w:val="30"/>
          <w:szCs w:val="30"/>
        </w:rPr>
        <w:t>學年</w:t>
      </w:r>
      <w:r>
        <w:rPr>
          <w:rFonts w:ascii="標楷體" w:eastAsia="標楷體" w:hAnsi="標楷體"/>
          <w:b/>
          <w:sz w:val="30"/>
          <w:szCs w:val="30"/>
        </w:rPr>
        <w:t>度國民小學暨公立幼兒園教師甄選介聘委託意願調查表</w:t>
      </w:r>
    </w:p>
    <w:p w:rsidR="005858D3" w:rsidRDefault="005858D3">
      <w:pPr>
        <w:pStyle w:val="aa"/>
        <w:jc w:val="center"/>
      </w:pPr>
    </w:p>
    <w:p w:rsidR="00691522" w:rsidRDefault="002E79A2">
      <w:pPr>
        <w:pStyle w:val="aa"/>
        <w:spacing w:line="300" w:lineRule="exact"/>
      </w:pPr>
      <w:r>
        <w:rPr>
          <w:rFonts w:ascii="標楷體" w:eastAsia="標楷體" w:hAnsi="標楷體"/>
          <w:sz w:val="28"/>
          <w:szCs w:val="28"/>
        </w:rPr>
        <w:t>國小普通班</w:t>
      </w:r>
    </w:p>
    <w:p w:rsidR="00691522" w:rsidRDefault="002E79A2">
      <w:pPr>
        <w:pStyle w:val="aa"/>
        <w:spacing w:line="500" w:lineRule="exact"/>
        <w:ind w:left="142"/>
      </w:pPr>
      <w:r>
        <w:rPr>
          <w:rFonts w:ascii="標楷體" w:eastAsia="標楷體" w:hAnsi="標楷體"/>
          <w:sz w:val="28"/>
        </w:rPr>
        <w:t>□ 全權委託介聘委員會辦理</w:t>
      </w:r>
      <w:r>
        <w:rPr>
          <w:rFonts w:ascii="標楷體" w:eastAsia="標楷體" w:hAnsi="標楷體"/>
          <w:b/>
          <w:sz w:val="28"/>
          <w:u w:val="single"/>
        </w:rPr>
        <w:t>正式教師</w:t>
      </w:r>
      <w:r>
        <w:rPr>
          <w:rFonts w:ascii="標楷體" w:eastAsia="標楷體" w:hAnsi="標楷體"/>
          <w:sz w:val="28"/>
        </w:rPr>
        <w:t>及</w:t>
      </w:r>
      <w:r>
        <w:rPr>
          <w:rFonts w:ascii="標楷體" w:eastAsia="標楷體" w:hAnsi="標楷體"/>
          <w:b/>
          <w:sz w:val="28"/>
          <w:u w:val="single"/>
        </w:rPr>
        <w:t>長期代理教師</w:t>
      </w:r>
      <w:r>
        <w:rPr>
          <w:rFonts w:ascii="標楷體" w:eastAsia="標楷體" w:hAnsi="標楷體"/>
          <w:sz w:val="28"/>
        </w:rPr>
        <w:t>甄選介聘。</w:t>
      </w:r>
    </w:p>
    <w:p w:rsidR="00691522" w:rsidRDefault="002E79A2">
      <w:pPr>
        <w:pStyle w:val="aa"/>
        <w:spacing w:line="500" w:lineRule="exact"/>
        <w:ind w:left="964" w:hanging="964"/>
      </w:pPr>
      <w:r>
        <w:rPr>
          <w:rFonts w:ascii="標楷體" w:eastAsia="標楷體" w:hAnsi="標楷體"/>
          <w:sz w:val="28"/>
        </w:rPr>
        <w:t xml:space="preserve"> □ 全權委託介聘委員會</w:t>
      </w:r>
      <w:r>
        <w:rPr>
          <w:rFonts w:ascii="標楷體" w:eastAsia="標楷體" w:hAnsi="標楷體"/>
          <w:color w:val="000000"/>
          <w:sz w:val="28"/>
        </w:rPr>
        <w:t>辦理</w:t>
      </w:r>
      <w:r>
        <w:rPr>
          <w:rFonts w:ascii="標楷體" w:eastAsia="標楷體" w:hAnsi="標楷體"/>
          <w:b/>
          <w:sz w:val="28"/>
          <w:u w:val="single"/>
        </w:rPr>
        <w:t>正式教師</w:t>
      </w:r>
      <w:r>
        <w:rPr>
          <w:rFonts w:ascii="標楷體" w:eastAsia="標楷體" w:hAnsi="標楷體"/>
          <w:sz w:val="28"/>
        </w:rPr>
        <w:t>甄選介聘；</w:t>
      </w:r>
    </w:p>
    <w:p w:rsidR="00691522" w:rsidRDefault="002E79A2">
      <w:pPr>
        <w:pStyle w:val="aa"/>
        <w:spacing w:line="500" w:lineRule="exact"/>
      </w:pPr>
      <w:r>
        <w:rPr>
          <w:rFonts w:ascii="標楷體" w:eastAsia="標楷體" w:hAnsi="標楷體"/>
          <w:sz w:val="28"/>
        </w:rPr>
        <w:t xml:space="preserve">    </w:t>
      </w:r>
      <w:r>
        <w:rPr>
          <w:rFonts w:ascii="標楷體" w:eastAsia="標楷體" w:hAnsi="標楷體"/>
          <w:b/>
          <w:sz w:val="28"/>
          <w:u w:val="single"/>
        </w:rPr>
        <w:t>長期代理教師</w:t>
      </w:r>
      <w:r>
        <w:rPr>
          <w:rFonts w:ascii="標楷體" w:eastAsia="標楷體" w:hAnsi="標楷體"/>
          <w:sz w:val="28"/>
        </w:rPr>
        <w:t>甄選介聘，</w:t>
      </w:r>
      <w:r>
        <w:rPr>
          <w:rFonts w:ascii="標楷體" w:eastAsia="標楷體" w:hAnsi="標楷體"/>
          <w:b/>
          <w:sz w:val="28"/>
          <w:u w:val="single"/>
        </w:rPr>
        <w:t>本校本權責自行處理</w:t>
      </w:r>
      <w:r>
        <w:rPr>
          <w:rFonts w:ascii="標楷體" w:eastAsia="標楷體" w:hAnsi="標楷體"/>
          <w:sz w:val="28"/>
        </w:rPr>
        <w:t>。</w:t>
      </w:r>
    </w:p>
    <w:p w:rsidR="00691522" w:rsidRDefault="002E79A2">
      <w:pPr>
        <w:pStyle w:val="aa"/>
        <w:spacing w:line="500" w:lineRule="exact"/>
      </w:pPr>
      <w:r>
        <w:rPr>
          <w:rFonts w:ascii="標楷體" w:eastAsia="標楷體" w:hAnsi="標楷體"/>
          <w:sz w:val="28"/>
        </w:rPr>
        <w:t xml:space="preserve"> □ 本校教師甄選介聘均不委託，</w:t>
      </w:r>
      <w:r>
        <w:rPr>
          <w:rFonts w:ascii="標楷體" w:eastAsia="標楷體" w:hAnsi="標楷體"/>
          <w:b/>
          <w:sz w:val="28"/>
          <w:u w:val="single"/>
        </w:rPr>
        <w:t>由本校本權責自行處理</w:t>
      </w:r>
      <w:r>
        <w:rPr>
          <w:rFonts w:ascii="標楷體" w:eastAsia="標楷體" w:hAnsi="標楷體"/>
          <w:sz w:val="28"/>
        </w:rPr>
        <w:t>。</w:t>
      </w:r>
    </w:p>
    <w:p w:rsidR="00691522" w:rsidRDefault="002E79A2">
      <w:pPr>
        <w:pStyle w:val="aa"/>
        <w:spacing w:line="500" w:lineRule="exact"/>
        <w:rPr>
          <w:rFonts w:ascii="標楷體" w:eastAsia="標楷體" w:hAnsi="標楷體"/>
          <w:sz w:val="28"/>
        </w:rPr>
      </w:pPr>
      <w:r>
        <w:rPr>
          <w:rFonts w:ascii="標楷體" w:eastAsia="標楷體" w:hAnsi="標楷體"/>
          <w:sz w:val="28"/>
        </w:rPr>
        <w:tab/>
      </w:r>
      <w:r>
        <w:rPr>
          <w:rFonts w:ascii="標楷體" w:eastAsia="標楷體" w:hAnsi="標楷體"/>
          <w:sz w:val="28"/>
        </w:rPr>
        <w:tab/>
      </w:r>
    </w:p>
    <w:p w:rsidR="00691522" w:rsidRDefault="002E79A2">
      <w:pPr>
        <w:pStyle w:val="aa"/>
        <w:spacing w:line="300" w:lineRule="exact"/>
      </w:pPr>
      <w:r>
        <w:rPr>
          <w:rFonts w:ascii="標楷體" w:eastAsia="標楷體" w:hAnsi="標楷體"/>
          <w:sz w:val="28"/>
          <w:szCs w:val="28"/>
        </w:rPr>
        <w:t>特教班</w:t>
      </w:r>
    </w:p>
    <w:p w:rsidR="00691522" w:rsidRDefault="002E79A2">
      <w:pPr>
        <w:pStyle w:val="aa"/>
        <w:spacing w:line="500" w:lineRule="exact"/>
        <w:ind w:left="964" w:hanging="964"/>
      </w:pPr>
      <w:r>
        <w:rPr>
          <w:rFonts w:ascii="標楷體" w:eastAsia="標楷體" w:hAnsi="標楷體"/>
          <w:sz w:val="28"/>
        </w:rPr>
        <w:t xml:space="preserve"> □ </w:t>
      </w:r>
      <w:r>
        <w:rPr>
          <w:rFonts w:ascii="標楷體" w:eastAsia="標楷體" w:hAnsi="標楷體"/>
          <w:b/>
          <w:sz w:val="28"/>
        </w:rPr>
        <w:t>本校無特教班</w:t>
      </w:r>
    </w:p>
    <w:p w:rsidR="00691522" w:rsidRDefault="002E79A2">
      <w:pPr>
        <w:pStyle w:val="aa"/>
        <w:spacing w:line="500" w:lineRule="exact"/>
        <w:ind w:left="142"/>
      </w:pPr>
      <w:r>
        <w:rPr>
          <w:rFonts w:ascii="標楷體" w:eastAsia="標楷體" w:hAnsi="標楷體"/>
          <w:sz w:val="28"/>
        </w:rPr>
        <w:t>□ 全權委託介聘委員會辦理</w:t>
      </w:r>
      <w:r>
        <w:rPr>
          <w:rFonts w:ascii="標楷體" w:eastAsia="標楷體" w:hAnsi="標楷體"/>
          <w:b/>
          <w:sz w:val="28"/>
          <w:u w:val="single"/>
        </w:rPr>
        <w:t>正式教師</w:t>
      </w:r>
      <w:r>
        <w:rPr>
          <w:rFonts w:ascii="標楷體" w:eastAsia="標楷體" w:hAnsi="標楷體"/>
          <w:sz w:val="28"/>
        </w:rPr>
        <w:t>及</w:t>
      </w:r>
      <w:r>
        <w:rPr>
          <w:rFonts w:ascii="標楷體" w:eastAsia="標楷體" w:hAnsi="標楷體"/>
          <w:b/>
          <w:sz w:val="28"/>
          <w:u w:val="single"/>
        </w:rPr>
        <w:t>長期代理教師</w:t>
      </w:r>
      <w:r>
        <w:rPr>
          <w:rFonts w:ascii="標楷體" w:eastAsia="標楷體" w:hAnsi="標楷體"/>
          <w:sz w:val="28"/>
        </w:rPr>
        <w:t>甄選介聘。</w:t>
      </w:r>
    </w:p>
    <w:p w:rsidR="00691522" w:rsidRDefault="002E79A2">
      <w:pPr>
        <w:pStyle w:val="aa"/>
        <w:spacing w:line="500" w:lineRule="exact"/>
        <w:ind w:left="964" w:hanging="964"/>
      </w:pPr>
      <w:r>
        <w:rPr>
          <w:rFonts w:ascii="標楷體" w:eastAsia="標楷體" w:hAnsi="標楷體"/>
          <w:sz w:val="28"/>
        </w:rPr>
        <w:t xml:space="preserve"> □ 全權委託介聘委員會</w:t>
      </w:r>
      <w:r>
        <w:rPr>
          <w:rFonts w:ascii="標楷體" w:eastAsia="標楷體" w:hAnsi="標楷體"/>
          <w:color w:val="000000"/>
          <w:sz w:val="28"/>
        </w:rPr>
        <w:t>辦理</w:t>
      </w:r>
      <w:r>
        <w:rPr>
          <w:rFonts w:ascii="標楷體" w:eastAsia="標楷體" w:hAnsi="標楷體"/>
          <w:b/>
          <w:sz w:val="28"/>
          <w:u w:val="single"/>
        </w:rPr>
        <w:t>正式教師</w:t>
      </w:r>
      <w:r>
        <w:rPr>
          <w:rFonts w:ascii="標楷體" w:eastAsia="標楷體" w:hAnsi="標楷體"/>
          <w:sz w:val="28"/>
        </w:rPr>
        <w:t>甄選介聘；</w:t>
      </w:r>
    </w:p>
    <w:p w:rsidR="00691522" w:rsidRDefault="002E79A2">
      <w:pPr>
        <w:pStyle w:val="aa"/>
        <w:spacing w:line="500" w:lineRule="exact"/>
      </w:pPr>
      <w:r>
        <w:rPr>
          <w:rFonts w:ascii="標楷體" w:eastAsia="標楷體" w:hAnsi="標楷體"/>
          <w:sz w:val="28"/>
        </w:rPr>
        <w:t xml:space="preserve">    </w:t>
      </w:r>
      <w:r>
        <w:rPr>
          <w:rFonts w:ascii="標楷體" w:eastAsia="標楷體" w:hAnsi="標楷體"/>
          <w:b/>
          <w:sz w:val="28"/>
          <w:u w:val="single"/>
        </w:rPr>
        <w:t>長期代理教師</w:t>
      </w:r>
      <w:r>
        <w:rPr>
          <w:rFonts w:ascii="標楷體" w:eastAsia="標楷體" w:hAnsi="標楷體"/>
          <w:sz w:val="28"/>
        </w:rPr>
        <w:t>甄選介聘，</w:t>
      </w:r>
      <w:r>
        <w:rPr>
          <w:rFonts w:ascii="標楷體" w:eastAsia="標楷體" w:hAnsi="標楷體"/>
          <w:b/>
          <w:sz w:val="28"/>
          <w:u w:val="single"/>
        </w:rPr>
        <w:t>本校本權責自行處理</w:t>
      </w:r>
      <w:r>
        <w:rPr>
          <w:rFonts w:ascii="標楷體" w:eastAsia="標楷體" w:hAnsi="標楷體"/>
          <w:sz w:val="28"/>
        </w:rPr>
        <w:t>。</w:t>
      </w:r>
    </w:p>
    <w:p w:rsidR="00691522" w:rsidRDefault="002E79A2">
      <w:pPr>
        <w:pStyle w:val="aa"/>
        <w:spacing w:line="500" w:lineRule="exact"/>
        <w:rPr>
          <w:rFonts w:ascii="標楷體" w:eastAsia="標楷體" w:hAnsi="標楷體"/>
          <w:sz w:val="28"/>
        </w:rPr>
      </w:pPr>
      <w:r>
        <w:rPr>
          <w:rFonts w:ascii="標楷體" w:eastAsia="標楷體" w:hAnsi="標楷體"/>
          <w:sz w:val="28"/>
        </w:rPr>
        <w:t xml:space="preserve"> □ 本校教師甄選介聘均不委託，</w:t>
      </w:r>
      <w:r>
        <w:rPr>
          <w:rFonts w:ascii="標楷體" w:eastAsia="標楷體" w:hAnsi="標楷體"/>
          <w:b/>
          <w:sz w:val="28"/>
          <w:u w:val="single"/>
        </w:rPr>
        <w:t>由本校本權責自行處理</w:t>
      </w:r>
      <w:r>
        <w:rPr>
          <w:rFonts w:ascii="標楷體" w:eastAsia="標楷體" w:hAnsi="標楷體"/>
          <w:sz w:val="28"/>
        </w:rPr>
        <w:t>。</w:t>
      </w:r>
    </w:p>
    <w:p w:rsidR="005858D3" w:rsidRDefault="005858D3">
      <w:pPr>
        <w:pStyle w:val="aa"/>
        <w:spacing w:line="500" w:lineRule="exact"/>
      </w:pPr>
    </w:p>
    <w:p w:rsidR="005858D3" w:rsidRDefault="005858D3" w:rsidP="005858D3">
      <w:pPr>
        <w:pStyle w:val="aa"/>
        <w:spacing w:line="500" w:lineRule="exact"/>
        <w:rPr>
          <w:rFonts w:ascii="標楷體" w:eastAsia="標楷體" w:hAnsi="標楷體"/>
          <w:sz w:val="28"/>
        </w:rPr>
      </w:pPr>
      <w:r>
        <w:rPr>
          <w:rFonts w:ascii="標楷體" w:eastAsia="標楷體" w:hAnsi="標楷體" w:hint="eastAsia"/>
          <w:sz w:val="28"/>
        </w:rPr>
        <w:t>專任輔導教師</w:t>
      </w:r>
    </w:p>
    <w:p w:rsidR="005858D3" w:rsidRPr="005858D3" w:rsidRDefault="005858D3" w:rsidP="005858D3">
      <w:pPr>
        <w:pStyle w:val="aa"/>
        <w:spacing w:line="500" w:lineRule="exact"/>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b/>
          <w:sz w:val="28"/>
        </w:rPr>
        <w:t>本校無</w:t>
      </w:r>
      <w:r>
        <w:rPr>
          <w:rFonts w:ascii="標楷體" w:eastAsia="標楷體" w:hAnsi="標楷體" w:hint="eastAsia"/>
          <w:b/>
          <w:sz w:val="28"/>
        </w:rPr>
        <w:t>專任輔導教師</w:t>
      </w:r>
    </w:p>
    <w:p w:rsidR="005858D3" w:rsidRPr="005858D3" w:rsidRDefault="005858D3" w:rsidP="005858D3">
      <w:pPr>
        <w:pStyle w:val="aa"/>
        <w:spacing w:line="500" w:lineRule="exact"/>
        <w:rPr>
          <w:rFonts w:ascii="標楷體" w:eastAsia="標楷體" w:hAnsi="標楷體"/>
          <w:sz w:val="28"/>
        </w:rPr>
      </w:pPr>
      <w:r>
        <w:rPr>
          <w:rFonts w:ascii="標楷體" w:eastAsia="標楷體" w:hAnsi="標楷體" w:hint="eastAsia"/>
          <w:sz w:val="28"/>
        </w:rPr>
        <w:t xml:space="preserve"> </w:t>
      </w:r>
      <w:r w:rsidRPr="005858D3">
        <w:rPr>
          <w:rFonts w:ascii="標楷體" w:eastAsia="標楷體" w:hAnsi="標楷體" w:hint="eastAsia"/>
          <w:sz w:val="28"/>
        </w:rPr>
        <w:t>□</w:t>
      </w:r>
      <w:r>
        <w:rPr>
          <w:rFonts w:ascii="標楷體" w:eastAsia="標楷體" w:hAnsi="標楷體" w:hint="eastAsia"/>
          <w:sz w:val="28"/>
        </w:rPr>
        <w:t xml:space="preserve"> </w:t>
      </w:r>
      <w:r w:rsidRPr="005858D3">
        <w:rPr>
          <w:rFonts w:ascii="標楷體" w:eastAsia="標楷體" w:hAnsi="標楷體" w:hint="eastAsia"/>
          <w:sz w:val="28"/>
        </w:rPr>
        <w:t>全權委託介聘委員會辦理</w:t>
      </w:r>
      <w:r w:rsidRPr="005858D3">
        <w:rPr>
          <w:rFonts w:ascii="標楷體" w:eastAsia="標楷體" w:hAnsi="標楷體" w:hint="eastAsia"/>
          <w:b/>
          <w:sz w:val="28"/>
          <w:u w:val="single"/>
        </w:rPr>
        <w:t>正式教師</w:t>
      </w:r>
      <w:r w:rsidRPr="005858D3">
        <w:rPr>
          <w:rFonts w:ascii="標楷體" w:eastAsia="標楷體" w:hAnsi="標楷體" w:hint="eastAsia"/>
          <w:sz w:val="28"/>
        </w:rPr>
        <w:t>及</w:t>
      </w:r>
      <w:r w:rsidRPr="005858D3">
        <w:rPr>
          <w:rFonts w:ascii="標楷體" w:eastAsia="標楷體" w:hAnsi="標楷體" w:hint="eastAsia"/>
          <w:b/>
          <w:sz w:val="28"/>
          <w:u w:val="single"/>
        </w:rPr>
        <w:t>長期代理教師</w:t>
      </w:r>
      <w:r w:rsidRPr="005858D3">
        <w:rPr>
          <w:rFonts w:ascii="標楷體" w:eastAsia="標楷體" w:hAnsi="標楷體" w:hint="eastAsia"/>
          <w:sz w:val="28"/>
        </w:rPr>
        <w:t>甄選介聘。</w:t>
      </w:r>
    </w:p>
    <w:p w:rsidR="005858D3" w:rsidRPr="005858D3" w:rsidRDefault="005858D3" w:rsidP="005858D3">
      <w:pPr>
        <w:pStyle w:val="aa"/>
        <w:spacing w:line="500" w:lineRule="exact"/>
        <w:rPr>
          <w:rFonts w:ascii="標楷體" w:eastAsia="標楷體" w:hAnsi="標楷體"/>
          <w:sz w:val="28"/>
        </w:rPr>
      </w:pPr>
      <w:r>
        <w:rPr>
          <w:rFonts w:ascii="標楷體" w:eastAsia="標楷體" w:hAnsi="標楷體" w:hint="eastAsia"/>
          <w:sz w:val="28"/>
        </w:rPr>
        <w:t xml:space="preserve"> </w:t>
      </w:r>
      <w:r w:rsidRPr="005858D3">
        <w:rPr>
          <w:rFonts w:ascii="標楷體" w:eastAsia="標楷體" w:hAnsi="標楷體" w:hint="eastAsia"/>
          <w:sz w:val="28"/>
        </w:rPr>
        <w:t>□ 全權委託介聘委員會辦理</w:t>
      </w:r>
      <w:r w:rsidRPr="005858D3">
        <w:rPr>
          <w:rFonts w:ascii="標楷體" w:eastAsia="標楷體" w:hAnsi="標楷體" w:hint="eastAsia"/>
          <w:b/>
          <w:sz w:val="28"/>
          <w:u w:val="single"/>
        </w:rPr>
        <w:t>正式教師</w:t>
      </w:r>
      <w:r w:rsidRPr="005858D3">
        <w:rPr>
          <w:rFonts w:ascii="標楷體" w:eastAsia="標楷體" w:hAnsi="標楷體" w:hint="eastAsia"/>
          <w:sz w:val="28"/>
        </w:rPr>
        <w:t>甄選介聘；</w:t>
      </w:r>
    </w:p>
    <w:p w:rsidR="005858D3" w:rsidRPr="005858D3" w:rsidRDefault="005858D3" w:rsidP="005858D3">
      <w:pPr>
        <w:pStyle w:val="aa"/>
        <w:spacing w:line="500" w:lineRule="exact"/>
        <w:rPr>
          <w:rFonts w:ascii="標楷體" w:eastAsia="標楷體" w:hAnsi="標楷體"/>
          <w:sz w:val="28"/>
        </w:rPr>
      </w:pPr>
      <w:r w:rsidRPr="005858D3">
        <w:rPr>
          <w:rFonts w:ascii="標楷體" w:eastAsia="標楷體" w:hAnsi="標楷體" w:hint="eastAsia"/>
          <w:sz w:val="28"/>
        </w:rPr>
        <w:t xml:space="preserve">    </w:t>
      </w:r>
      <w:r w:rsidRPr="005858D3">
        <w:rPr>
          <w:rFonts w:ascii="標楷體" w:eastAsia="標楷體" w:hAnsi="標楷體" w:hint="eastAsia"/>
          <w:b/>
          <w:sz w:val="28"/>
          <w:u w:val="single"/>
        </w:rPr>
        <w:t>長期代理教師</w:t>
      </w:r>
      <w:r w:rsidRPr="005858D3">
        <w:rPr>
          <w:rFonts w:ascii="標楷體" w:eastAsia="標楷體" w:hAnsi="標楷體" w:hint="eastAsia"/>
          <w:sz w:val="28"/>
        </w:rPr>
        <w:t>甄選介聘，</w:t>
      </w:r>
      <w:r w:rsidRPr="005858D3">
        <w:rPr>
          <w:rFonts w:ascii="標楷體" w:eastAsia="標楷體" w:hAnsi="標楷體" w:hint="eastAsia"/>
          <w:b/>
          <w:sz w:val="28"/>
          <w:u w:val="single"/>
        </w:rPr>
        <w:t>本校本權責自行處理。</w:t>
      </w:r>
    </w:p>
    <w:p w:rsidR="005858D3" w:rsidRPr="005858D3" w:rsidRDefault="005858D3" w:rsidP="005858D3">
      <w:pPr>
        <w:pStyle w:val="aa"/>
        <w:spacing w:line="500" w:lineRule="exact"/>
        <w:rPr>
          <w:rFonts w:ascii="標楷體" w:eastAsia="標楷體" w:hAnsi="標楷體"/>
          <w:sz w:val="28"/>
        </w:rPr>
      </w:pPr>
      <w:r>
        <w:rPr>
          <w:rFonts w:ascii="標楷體" w:eastAsia="標楷體" w:hAnsi="標楷體" w:hint="eastAsia"/>
          <w:sz w:val="28"/>
        </w:rPr>
        <w:t xml:space="preserve"> </w:t>
      </w:r>
      <w:r w:rsidRPr="005858D3">
        <w:rPr>
          <w:rFonts w:ascii="標楷體" w:eastAsia="標楷體" w:hAnsi="標楷體" w:hint="eastAsia"/>
          <w:sz w:val="28"/>
        </w:rPr>
        <w:t>□ 本校教師甄選介聘均不委託，</w:t>
      </w:r>
      <w:r w:rsidRPr="005858D3">
        <w:rPr>
          <w:rFonts w:ascii="標楷體" w:eastAsia="標楷體" w:hAnsi="標楷體" w:hint="eastAsia"/>
          <w:b/>
          <w:sz w:val="28"/>
          <w:u w:val="single"/>
        </w:rPr>
        <w:t>由本校本權責自行處理。</w:t>
      </w:r>
    </w:p>
    <w:p w:rsidR="00691522" w:rsidRDefault="00691522">
      <w:pPr>
        <w:pStyle w:val="aa"/>
        <w:spacing w:line="500" w:lineRule="exact"/>
        <w:ind w:left="964" w:hanging="964"/>
        <w:rPr>
          <w:rFonts w:ascii="標楷體" w:eastAsia="標楷體" w:hAnsi="標楷體"/>
          <w:sz w:val="28"/>
        </w:rPr>
      </w:pPr>
    </w:p>
    <w:p w:rsidR="00691522" w:rsidRDefault="002E79A2">
      <w:pPr>
        <w:pStyle w:val="aa"/>
        <w:spacing w:line="500" w:lineRule="exact"/>
        <w:ind w:left="964" w:hanging="964"/>
        <w:rPr>
          <w:rFonts w:ascii="標楷體" w:eastAsia="標楷體" w:hAnsi="標楷體"/>
          <w:sz w:val="28"/>
          <w:szCs w:val="28"/>
        </w:rPr>
      </w:pPr>
      <w:r>
        <w:rPr>
          <w:rFonts w:ascii="標楷體" w:eastAsia="標楷體" w:hAnsi="標楷體"/>
          <w:sz w:val="28"/>
          <w:szCs w:val="28"/>
        </w:rPr>
        <w:t>幼兒園</w:t>
      </w:r>
    </w:p>
    <w:p w:rsidR="00691522" w:rsidRDefault="002E79A2">
      <w:pPr>
        <w:pStyle w:val="aa"/>
        <w:spacing w:line="500" w:lineRule="exact"/>
        <w:ind w:left="964" w:hanging="964"/>
      </w:pPr>
      <w:r>
        <w:rPr>
          <w:rFonts w:ascii="標楷體" w:eastAsia="標楷體" w:hAnsi="標楷體"/>
          <w:sz w:val="28"/>
        </w:rPr>
        <w:t xml:space="preserve"> □ </w:t>
      </w:r>
      <w:r>
        <w:rPr>
          <w:rFonts w:ascii="標楷體" w:eastAsia="標楷體" w:hAnsi="標楷體"/>
          <w:b/>
          <w:sz w:val="28"/>
        </w:rPr>
        <w:t>本校無幼兒園</w:t>
      </w:r>
    </w:p>
    <w:p w:rsidR="00691522" w:rsidRDefault="002E79A2">
      <w:pPr>
        <w:pStyle w:val="aa"/>
        <w:spacing w:line="500" w:lineRule="exact"/>
        <w:ind w:left="142"/>
      </w:pPr>
      <w:r>
        <w:rPr>
          <w:rFonts w:ascii="標楷體" w:eastAsia="標楷體" w:hAnsi="標楷體"/>
          <w:sz w:val="28"/>
        </w:rPr>
        <w:t>□ 全權委託介聘委員會辦理</w:t>
      </w:r>
      <w:r>
        <w:rPr>
          <w:rFonts w:ascii="標楷體" w:eastAsia="標楷體" w:hAnsi="標楷體"/>
          <w:b/>
          <w:sz w:val="28"/>
          <w:u w:val="single"/>
        </w:rPr>
        <w:t>正式教師</w:t>
      </w:r>
      <w:r>
        <w:rPr>
          <w:rFonts w:ascii="標楷體" w:eastAsia="標楷體" w:hAnsi="標楷體"/>
          <w:sz w:val="28"/>
        </w:rPr>
        <w:t>及</w:t>
      </w:r>
      <w:r>
        <w:rPr>
          <w:rFonts w:ascii="標楷體" w:eastAsia="標楷體" w:hAnsi="標楷體"/>
          <w:b/>
          <w:sz w:val="28"/>
          <w:u w:val="single"/>
        </w:rPr>
        <w:t>長期代理教師</w:t>
      </w:r>
      <w:r>
        <w:rPr>
          <w:rFonts w:ascii="標楷體" w:eastAsia="標楷體" w:hAnsi="標楷體"/>
          <w:sz w:val="28"/>
        </w:rPr>
        <w:t>甄選介聘。</w:t>
      </w:r>
    </w:p>
    <w:p w:rsidR="00691522" w:rsidRDefault="002E79A2">
      <w:pPr>
        <w:pStyle w:val="aa"/>
        <w:spacing w:line="500" w:lineRule="exact"/>
        <w:ind w:left="964" w:hanging="964"/>
      </w:pPr>
      <w:r>
        <w:rPr>
          <w:rFonts w:ascii="標楷體" w:eastAsia="標楷體" w:hAnsi="標楷體"/>
          <w:sz w:val="28"/>
        </w:rPr>
        <w:t xml:space="preserve"> □ 全權委託介聘委員會</w:t>
      </w:r>
      <w:r>
        <w:rPr>
          <w:rFonts w:ascii="標楷體" w:eastAsia="標楷體" w:hAnsi="標楷體"/>
          <w:color w:val="000000"/>
          <w:sz w:val="28"/>
        </w:rPr>
        <w:t>辦理</w:t>
      </w:r>
      <w:r>
        <w:rPr>
          <w:rFonts w:ascii="標楷體" w:eastAsia="標楷體" w:hAnsi="標楷體"/>
          <w:b/>
          <w:sz w:val="28"/>
          <w:u w:val="single"/>
        </w:rPr>
        <w:t>正式教師</w:t>
      </w:r>
      <w:r>
        <w:rPr>
          <w:rFonts w:ascii="標楷體" w:eastAsia="標楷體" w:hAnsi="標楷體"/>
          <w:sz w:val="28"/>
        </w:rPr>
        <w:t>甄選介聘；</w:t>
      </w:r>
    </w:p>
    <w:p w:rsidR="00691522" w:rsidRDefault="002E79A2">
      <w:pPr>
        <w:pStyle w:val="aa"/>
        <w:spacing w:line="500" w:lineRule="exact"/>
      </w:pPr>
      <w:r>
        <w:rPr>
          <w:rFonts w:ascii="標楷體" w:eastAsia="標楷體" w:hAnsi="標楷體"/>
          <w:sz w:val="28"/>
        </w:rPr>
        <w:t xml:space="preserve">    </w:t>
      </w:r>
      <w:r>
        <w:rPr>
          <w:rFonts w:ascii="標楷體" w:eastAsia="標楷體" w:hAnsi="標楷體"/>
          <w:b/>
          <w:sz w:val="28"/>
          <w:u w:val="single"/>
        </w:rPr>
        <w:t>長期代理教師</w:t>
      </w:r>
      <w:r>
        <w:rPr>
          <w:rFonts w:ascii="標楷體" w:eastAsia="標楷體" w:hAnsi="標楷體"/>
          <w:sz w:val="28"/>
        </w:rPr>
        <w:t>甄選介聘，</w:t>
      </w:r>
      <w:r>
        <w:rPr>
          <w:rFonts w:ascii="標楷體" w:eastAsia="標楷體" w:hAnsi="標楷體"/>
          <w:b/>
          <w:sz w:val="28"/>
          <w:u w:val="single"/>
        </w:rPr>
        <w:t>本校本權責自行處理</w:t>
      </w:r>
      <w:r>
        <w:rPr>
          <w:rFonts w:ascii="標楷體" w:eastAsia="標楷體" w:hAnsi="標楷體"/>
          <w:sz w:val="28"/>
        </w:rPr>
        <w:t>。</w:t>
      </w:r>
    </w:p>
    <w:p w:rsidR="00691522" w:rsidRDefault="002E79A2">
      <w:pPr>
        <w:pStyle w:val="aa"/>
        <w:spacing w:line="500" w:lineRule="exact"/>
        <w:ind w:left="964" w:hanging="964"/>
      </w:pPr>
      <w:r>
        <w:rPr>
          <w:rFonts w:ascii="標楷體" w:eastAsia="標楷體" w:hAnsi="標楷體"/>
          <w:sz w:val="28"/>
        </w:rPr>
        <w:t xml:space="preserve"> □ 本校教師甄選介聘均不委託，</w:t>
      </w:r>
      <w:r>
        <w:rPr>
          <w:rFonts w:ascii="標楷體" w:eastAsia="標楷體" w:hAnsi="標楷體"/>
          <w:b/>
          <w:sz w:val="28"/>
          <w:u w:val="single"/>
        </w:rPr>
        <w:t>由本校本權責自行處理</w:t>
      </w:r>
      <w:r>
        <w:rPr>
          <w:rFonts w:ascii="標楷體" w:eastAsia="標楷體" w:hAnsi="標楷體"/>
          <w:sz w:val="28"/>
        </w:rPr>
        <w:t>。</w:t>
      </w:r>
    </w:p>
    <w:p w:rsidR="00691522" w:rsidRDefault="00691522">
      <w:pPr>
        <w:pStyle w:val="aa"/>
        <w:spacing w:line="500" w:lineRule="exact"/>
        <w:ind w:left="964" w:hanging="964"/>
        <w:rPr>
          <w:rFonts w:ascii="標楷體" w:eastAsia="標楷體" w:hAnsi="標楷體"/>
          <w:sz w:val="28"/>
        </w:rPr>
      </w:pPr>
    </w:p>
    <w:p w:rsidR="005858D3" w:rsidRDefault="005858D3">
      <w:pPr>
        <w:pStyle w:val="aa"/>
        <w:spacing w:line="500" w:lineRule="exact"/>
        <w:ind w:left="964" w:hanging="964"/>
        <w:rPr>
          <w:rFonts w:ascii="標楷體" w:eastAsia="標楷體" w:hAnsi="標楷體"/>
          <w:sz w:val="28"/>
        </w:rPr>
      </w:pPr>
    </w:p>
    <w:p w:rsidR="00691522" w:rsidRDefault="002E79A2">
      <w:pPr>
        <w:pStyle w:val="aa"/>
        <w:spacing w:line="500" w:lineRule="exact"/>
        <w:ind w:firstLine="560"/>
      </w:pPr>
      <w:r>
        <w:rPr>
          <w:rFonts w:ascii="標楷體" w:eastAsia="標楷體" w:hAnsi="標楷體"/>
          <w:sz w:val="28"/>
        </w:rPr>
        <w:lastRenderedPageBreak/>
        <w:t>本校教評會決定（以</w:t>
      </w:r>
      <w:r>
        <w:rPr>
          <w:rFonts w:eastAsia="標楷體"/>
          <w:sz w:val="28"/>
        </w:rPr>
        <w:t>委員二分之一以上之出席，出席委員半數以上之同意行之</w:t>
      </w:r>
      <w:r>
        <w:rPr>
          <w:rFonts w:ascii="標楷體" w:eastAsia="標楷體" w:hAnsi="標楷體"/>
          <w:sz w:val="28"/>
        </w:rPr>
        <w:t>）依上開勾選項</w:t>
      </w:r>
      <w:r w:rsidRPr="003E5EF4">
        <w:rPr>
          <w:rFonts w:ascii="標楷體" w:eastAsia="標楷體" w:hAnsi="標楷體"/>
          <w:color w:val="000000" w:themeColor="text1"/>
          <w:sz w:val="28"/>
        </w:rPr>
        <w:t>目辦理</w:t>
      </w:r>
      <w:r w:rsidR="00640D98" w:rsidRPr="003E5EF4">
        <w:rPr>
          <w:rFonts w:ascii="標楷體" w:eastAsia="標楷體" w:hAnsi="標楷體"/>
          <w:color w:val="000000" w:themeColor="text1"/>
          <w:sz w:val="28"/>
        </w:rPr>
        <w:t>1</w:t>
      </w:r>
      <w:r w:rsidR="005858D3" w:rsidRPr="003E5EF4">
        <w:rPr>
          <w:rFonts w:ascii="標楷體" w:eastAsia="標楷體" w:hAnsi="標楷體" w:hint="eastAsia"/>
          <w:color w:val="000000" w:themeColor="text1"/>
          <w:sz w:val="28"/>
        </w:rPr>
        <w:t>1</w:t>
      </w:r>
      <w:r w:rsidR="003D6F1A" w:rsidRPr="003E5EF4">
        <w:rPr>
          <w:rFonts w:ascii="標楷體" w:eastAsia="標楷體" w:hAnsi="標楷體" w:hint="eastAsia"/>
          <w:color w:val="000000" w:themeColor="text1"/>
          <w:sz w:val="28"/>
        </w:rPr>
        <w:t>1</w:t>
      </w:r>
      <w:r w:rsidRPr="003E5EF4">
        <w:rPr>
          <w:rFonts w:ascii="標楷體" w:eastAsia="標楷體" w:hAnsi="標楷體"/>
          <w:color w:val="000000" w:themeColor="text1"/>
          <w:sz w:val="28"/>
        </w:rPr>
        <w:t>學年度教師甄選介</w:t>
      </w:r>
      <w:r>
        <w:rPr>
          <w:rFonts w:ascii="標楷體" w:eastAsia="標楷體" w:hAnsi="標楷體"/>
          <w:sz w:val="28"/>
        </w:rPr>
        <w:t>聘事宜，一經協議成立，決無異議，</w:t>
      </w:r>
      <w:r>
        <w:rPr>
          <w:rFonts w:ascii="標楷體" w:eastAsia="標楷體" w:hAnsi="標楷體"/>
          <w:b/>
          <w:sz w:val="28"/>
        </w:rPr>
        <w:t>並且不會於學期中再變更決議</w:t>
      </w:r>
      <w:r>
        <w:rPr>
          <w:rFonts w:ascii="標楷體" w:eastAsia="標楷體" w:hAnsi="標楷體"/>
          <w:sz w:val="28"/>
        </w:rPr>
        <w:t>。</w:t>
      </w:r>
    </w:p>
    <w:p w:rsidR="00691522" w:rsidRDefault="002E79A2">
      <w:pPr>
        <w:pStyle w:val="aa"/>
        <w:spacing w:line="500" w:lineRule="exact"/>
        <w:rPr>
          <w:rFonts w:ascii="標楷體" w:eastAsia="標楷體" w:hAnsi="標楷體"/>
          <w:sz w:val="28"/>
        </w:rPr>
      </w:pPr>
      <w:r>
        <w:rPr>
          <w:rFonts w:ascii="標楷體" w:eastAsia="標楷體" w:hAnsi="標楷體"/>
          <w:sz w:val="28"/>
        </w:rPr>
        <w:t xml:space="preserve">           </w:t>
      </w:r>
    </w:p>
    <w:p w:rsidR="00691522" w:rsidRDefault="002E79A2">
      <w:pPr>
        <w:pStyle w:val="aa"/>
        <w:spacing w:line="500" w:lineRule="exact"/>
        <w:ind w:firstLine="1540"/>
      </w:pPr>
      <w:r>
        <w:rPr>
          <w:rFonts w:ascii="標楷體" w:eastAsia="標楷體" w:hAnsi="標楷體"/>
          <w:sz w:val="28"/>
        </w:rPr>
        <w:t>填表單位：彰化縣</w:t>
      </w:r>
      <w:r w:rsidR="006F0534">
        <w:rPr>
          <w:rFonts w:ascii="標楷體" w:eastAsia="標楷體" w:hAnsi="標楷體" w:hint="eastAsia"/>
          <w:sz w:val="28"/>
        </w:rPr>
        <w:t>溪湖鎮湖北</w:t>
      </w:r>
      <w:r>
        <w:rPr>
          <w:rFonts w:ascii="標楷體" w:eastAsia="標楷體" w:hAnsi="標楷體"/>
          <w:sz w:val="28"/>
        </w:rPr>
        <w:t>國民小學     蓋章（關防）</w:t>
      </w:r>
    </w:p>
    <w:p w:rsidR="00691522" w:rsidRDefault="002E79A2">
      <w:pPr>
        <w:pStyle w:val="aa"/>
        <w:spacing w:line="500" w:lineRule="exact"/>
        <w:rPr>
          <w:rFonts w:ascii="標楷體" w:eastAsia="標楷體" w:hAnsi="標楷體"/>
          <w:sz w:val="28"/>
        </w:rPr>
      </w:pPr>
      <w:r>
        <w:rPr>
          <w:rFonts w:ascii="標楷體" w:eastAsia="標楷體" w:hAnsi="標楷體"/>
          <w:sz w:val="28"/>
        </w:rPr>
        <w:t xml:space="preserve">    此致</w:t>
      </w:r>
    </w:p>
    <w:p w:rsidR="00691522" w:rsidRDefault="002E79A2">
      <w:pPr>
        <w:pStyle w:val="aa"/>
        <w:spacing w:line="500" w:lineRule="exact"/>
        <w:rPr>
          <w:rFonts w:ascii="標楷體" w:eastAsia="標楷體" w:hAnsi="標楷體"/>
          <w:sz w:val="28"/>
        </w:rPr>
      </w:pPr>
      <w:r>
        <w:rPr>
          <w:rFonts w:ascii="標楷體" w:eastAsia="標楷體" w:hAnsi="標楷體"/>
          <w:sz w:val="28"/>
        </w:rPr>
        <w:t>彰化縣政府</w:t>
      </w:r>
      <w:bookmarkStart w:id="0" w:name="_GoBack"/>
      <w:bookmarkEnd w:id="0"/>
    </w:p>
    <w:p w:rsidR="00691522" w:rsidRDefault="002E79A2">
      <w:pPr>
        <w:pStyle w:val="aa"/>
        <w:spacing w:line="500" w:lineRule="exact"/>
        <w:rPr>
          <w:rFonts w:ascii="標楷體" w:eastAsia="標楷體" w:hAnsi="標楷體"/>
          <w:sz w:val="28"/>
        </w:rPr>
      </w:pPr>
      <w:r>
        <w:rPr>
          <w:rFonts w:ascii="標楷體" w:eastAsia="標楷體" w:hAnsi="標楷體"/>
          <w:sz w:val="28"/>
        </w:rPr>
        <w:t xml:space="preserve">                           </w:t>
      </w:r>
    </w:p>
    <w:p w:rsidR="00691522" w:rsidRDefault="002E79A2">
      <w:pPr>
        <w:pStyle w:val="ab"/>
        <w:spacing w:line="500" w:lineRule="exact"/>
        <w:jc w:val="center"/>
        <w:rPr>
          <w:rFonts w:ascii="標楷體" w:eastAsia="標楷體" w:hAnsi="標楷體"/>
        </w:rPr>
      </w:pPr>
      <w:r>
        <w:rPr>
          <w:rFonts w:ascii="標楷體" w:eastAsia="標楷體" w:hAnsi="標楷體"/>
        </w:rPr>
        <w:t>中  華  民  國</w:t>
      </w:r>
      <w:r w:rsidR="00640D98">
        <w:rPr>
          <w:rFonts w:ascii="標楷體" w:eastAsia="標楷體" w:hAnsi="標楷體"/>
        </w:rPr>
        <w:t xml:space="preserve">   1</w:t>
      </w:r>
      <w:r w:rsidR="005858D3">
        <w:rPr>
          <w:rFonts w:ascii="標楷體" w:eastAsia="標楷體" w:hAnsi="標楷體" w:hint="eastAsia"/>
        </w:rPr>
        <w:t>1</w:t>
      </w:r>
      <w:r w:rsidR="003D6F1A">
        <w:rPr>
          <w:rFonts w:ascii="標楷體" w:eastAsia="標楷體" w:hAnsi="標楷體" w:hint="eastAsia"/>
        </w:rPr>
        <w:t>1</w:t>
      </w:r>
      <w:r>
        <w:rPr>
          <w:rFonts w:ascii="標楷體" w:eastAsia="標楷體" w:hAnsi="標楷體"/>
        </w:rPr>
        <w:t xml:space="preserve">   年       月       日</w:t>
      </w:r>
    </w:p>
    <w:p w:rsidR="00691522" w:rsidRDefault="002E79A2">
      <w:pPr>
        <w:pStyle w:val="aa"/>
        <w:rPr>
          <w:rFonts w:eastAsia="標楷體"/>
        </w:rPr>
      </w:pPr>
      <w:r>
        <w:rPr>
          <w:rFonts w:eastAsia="標楷體"/>
        </w:rPr>
        <w:t>備註：</w:t>
      </w:r>
    </w:p>
    <w:p w:rsidR="00691522" w:rsidRDefault="002E79A2">
      <w:pPr>
        <w:pStyle w:val="aa"/>
        <w:numPr>
          <w:ilvl w:val="0"/>
          <w:numId w:val="1"/>
        </w:numPr>
        <w:tabs>
          <w:tab w:val="left" w:pos="360"/>
        </w:tabs>
      </w:pPr>
      <w:r>
        <w:rPr>
          <w:rFonts w:ascii="標楷體" w:eastAsia="標楷體" w:hAnsi="標楷體"/>
        </w:rPr>
        <w:t>本表核章後</w:t>
      </w:r>
      <w:r>
        <w:rPr>
          <w:rFonts w:ascii="標楷體" w:eastAsia="標楷體" w:hAnsi="標楷體"/>
          <w:b/>
        </w:rPr>
        <w:t>免備文</w:t>
      </w:r>
      <w:r>
        <w:rPr>
          <w:rFonts w:ascii="標楷體" w:eastAsia="標楷體" w:hAnsi="標楷體"/>
        </w:rPr>
        <w:t>，請於</w:t>
      </w:r>
      <w:r w:rsidR="00640D98" w:rsidRPr="003E5EF4">
        <w:rPr>
          <w:rFonts w:ascii="標楷體" w:eastAsia="標楷體" w:hAnsi="標楷體"/>
          <w:color w:val="0000FF"/>
          <w:highlight w:val="yellow"/>
        </w:rPr>
        <w:t>1</w:t>
      </w:r>
      <w:r w:rsidR="005858D3" w:rsidRPr="003E5EF4">
        <w:rPr>
          <w:rFonts w:ascii="標楷體" w:eastAsia="標楷體" w:hAnsi="標楷體" w:hint="eastAsia"/>
          <w:color w:val="0000FF"/>
          <w:highlight w:val="yellow"/>
        </w:rPr>
        <w:t>1</w:t>
      </w:r>
      <w:r w:rsidR="003D6F1A" w:rsidRPr="003E5EF4">
        <w:rPr>
          <w:rFonts w:ascii="標楷體" w:eastAsia="標楷體" w:hAnsi="標楷體" w:hint="eastAsia"/>
          <w:color w:val="0000FF"/>
          <w:highlight w:val="yellow"/>
        </w:rPr>
        <w:t>1</w:t>
      </w:r>
      <w:r w:rsidRPr="003E5EF4">
        <w:rPr>
          <w:rFonts w:ascii="標楷體" w:eastAsia="標楷體" w:hAnsi="標楷體"/>
          <w:color w:val="0000FF"/>
          <w:highlight w:val="yellow"/>
        </w:rPr>
        <w:t>年</w:t>
      </w:r>
      <w:r w:rsidR="003D6F1A" w:rsidRPr="003E5EF4">
        <w:rPr>
          <w:rFonts w:ascii="標楷體" w:eastAsia="標楷體" w:hAnsi="標楷體" w:hint="eastAsia"/>
          <w:color w:val="0000FF"/>
          <w:highlight w:val="yellow"/>
        </w:rPr>
        <w:t>1</w:t>
      </w:r>
      <w:r w:rsidRPr="003E5EF4">
        <w:rPr>
          <w:rFonts w:ascii="標楷體" w:eastAsia="標楷體" w:hAnsi="標楷體"/>
          <w:color w:val="0000FF"/>
          <w:highlight w:val="yellow"/>
        </w:rPr>
        <w:t>月</w:t>
      </w:r>
      <w:r w:rsidR="003D6F1A" w:rsidRPr="003E5EF4">
        <w:rPr>
          <w:rFonts w:ascii="標楷體" w:eastAsia="標楷體" w:hAnsi="標楷體" w:hint="eastAsia"/>
          <w:color w:val="0000FF"/>
          <w:highlight w:val="yellow"/>
        </w:rPr>
        <w:t>28</w:t>
      </w:r>
      <w:r w:rsidRPr="003E5EF4">
        <w:rPr>
          <w:rFonts w:ascii="標楷體" w:eastAsia="標楷體" w:hAnsi="標楷體"/>
          <w:color w:val="0000FF"/>
          <w:highlight w:val="yellow"/>
        </w:rPr>
        <w:t>日(星期</w:t>
      </w:r>
      <w:r w:rsidR="003D6F1A" w:rsidRPr="003E5EF4">
        <w:rPr>
          <w:rFonts w:ascii="標楷體" w:eastAsia="標楷體" w:hAnsi="標楷體" w:hint="eastAsia"/>
          <w:color w:val="0000FF"/>
          <w:highlight w:val="yellow"/>
        </w:rPr>
        <w:t>五</w:t>
      </w:r>
      <w:r w:rsidRPr="003E5EF4">
        <w:rPr>
          <w:rFonts w:ascii="標楷體" w:eastAsia="標楷體" w:hAnsi="標楷體"/>
          <w:color w:val="0000FF"/>
          <w:highlight w:val="yellow"/>
        </w:rPr>
        <w:t>)</w:t>
      </w:r>
      <w:r>
        <w:rPr>
          <w:rFonts w:ascii="標楷體" w:eastAsia="標楷體" w:hAnsi="標楷體"/>
          <w:color w:val="0000FF"/>
        </w:rPr>
        <w:t>前</w:t>
      </w:r>
      <w:r>
        <w:rPr>
          <w:rFonts w:ascii="標楷體" w:eastAsia="標楷體" w:hAnsi="標楷體"/>
          <w:b/>
          <w:color w:val="0000FF"/>
        </w:rPr>
        <w:t>寄送達</w:t>
      </w:r>
      <w:r>
        <w:rPr>
          <w:rFonts w:ascii="標楷體" w:eastAsia="標楷體" w:hAnsi="標楷體"/>
          <w:color w:val="0000FF"/>
        </w:rPr>
        <w:t>南郭國小教師介聘中心。</w:t>
      </w:r>
    </w:p>
    <w:p w:rsidR="00691522" w:rsidRDefault="002E79A2">
      <w:pPr>
        <w:pStyle w:val="aa"/>
        <w:ind w:left="360"/>
      </w:pPr>
      <w:r>
        <w:rPr>
          <w:rFonts w:ascii="標楷體" w:eastAsia="標楷體" w:hAnsi="標楷體"/>
          <w:b/>
        </w:rPr>
        <w:t>（彰化縣彰化市中興路98號，</w:t>
      </w:r>
      <w:r>
        <w:rPr>
          <w:rFonts w:ascii="標楷體" w:eastAsia="標楷體" w:hAnsi="標楷體"/>
        </w:rPr>
        <w:t>電話：7280366轉50</w:t>
      </w:r>
      <w:r w:rsidR="005858D3">
        <w:rPr>
          <w:rFonts w:ascii="標楷體" w:eastAsia="標楷體" w:hAnsi="標楷體" w:hint="eastAsia"/>
        </w:rPr>
        <w:t>27</w:t>
      </w:r>
      <w:r>
        <w:rPr>
          <w:rFonts w:ascii="標楷體" w:eastAsia="標楷體" w:hAnsi="標楷體"/>
          <w:bCs/>
        </w:rPr>
        <w:t>）</w:t>
      </w:r>
    </w:p>
    <w:p w:rsidR="00691522" w:rsidRDefault="002E79A2" w:rsidP="008B7AA4">
      <w:pPr>
        <w:pStyle w:val="ac"/>
        <w:numPr>
          <w:ilvl w:val="0"/>
          <w:numId w:val="1"/>
        </w:numPr>
        <w:tabs>
          <w:tab w:val="left" w:pos="360"/>
        </w:tabs>
        <w:spacing w:line="500" w:lineRule="exact"/>
        <w:ind w:left="357" w:hanging="357"/>
        <w:rPr>
          <w:rFonts w:ascii="標楷體" w:eastAsia="標楷體" w:hAnsi="標楷體"/>
        </w:rPr>
      </w:pPr>
      <w:r>
        <w:rPr>
          <w:rFonts w:ascii="標楷體" w:eastAsia="標楷體" w:hAnsi="標楷體"/>
        </w:rPr>
        <w:t>上開介聘委員會係指「彰化縣國民小學暨公立幼兒園教師甄選介聘委員會」。</w:t>
      </w:r>
    </w:p>
    <w:p w:rsidR="00691522" w:rsidRDefault="002E79A2" w:rsidP="008B7AA4">
      <w:pPr>
        <w:pStyle w:val="ac"/>
        <w:numPr>
          <w:ilvl w:val="0"/>
          <w:numId w:val="1"/>
        </w:numPr>
        <w:tabs>
          <w:tab w:val="left" w:pos="360"/>
        </w:tabs>
        <w:spacing w:line="500" w:lineRule="exact"/>
        <w:ind w:left="357" w:hanging="357"/>
        <w:rPr>
          <w:rFonts w:ascii="標楷體" w:eastAsia="標楷體" w:hAnsi="標楷體"/>
        </w:rPr>
      </w:pPr>
      <w:r>
        <w:rPr>
          <w:rFonts w:ascii="標楷體" w:eastAsia="標楷體" w:hAnsi="標楷體"/>
        </w:rPr>
        <w:t>委託介聘委員會辦理者，請依據「</w:t>
      </w:r>
      <w:r w:rsidR="003D6F1A" w:rsidRPr="003D6F1A">
        <w:rPr>
          <w:rFonts w:ascii="標楷體" w:eastAsia="標楷體" w:hAnsi="標楷體" w:hint="eastAsia"/>
        </w:rPr>
        <w:t>彰化縣政府受託辦理本縣國民小學暨公立幼兒園教師及代理教師甄選介聘實施要點</w:t>
      </w:r>
      <w:r>
        <w:rPr>
          <w:rFonts w:ascii="標楷體" w:eastAsia="標楷體" w:hAnsi="標楷體"/>
        </w:rPr>
        <w:t>」規定辦理。</w:t>
      </w:r>
    </w:p>
    <w:p w:rsidR="00691522" w:rsidRPr="008B7AA4" w:rsidRDefault="002E79A2" w:rsidP="00AC58F2">
      <w:pPr>
        <w:pStyle w:val="ac"/>
        <w:numPr>
          <w:ilvl w:val="0"/>
          <w:numId w:val="1"/>
        </w:numPr>
        <w:tabs>
          <w:tab w:val="left" w:pos="360"/>
        </w:tabs>
        <w:spacing w:line="500" w:lineRule="exact"/>
      </w:pPr>
      <w:r w:rsidRPr="00882C5D">
        <w:rPr>
          <w:rFonts w:ascii="標楷體" w:eastAsia="標楷體" w:hAnsi="標楷體"/>
          <w:szCs w:val="32"/>
        </w:rPr>
        <w:t>經公開介聘合格之人員中，委託之各校校長應提請學校教師評審委員會審查通過後予以聘任。</w:t>
      </w:r>
      <w:r w:rsidR="00882C5D" w:rsidRPr="00882C5D">
        <w:rPr>
          <w:rFonts w:ascii="標楷體" w:eastAsia="標楷體" w:hAnsi="標楷體" w:hint="eastAsia"/>
          <w:szCs w:val="32"/>
        </w:rPr>
        <w:t>前項人員除經各校教師評審委員會審查發現有不符彰化縣國民小學暨公立幼兒園教師申請介聘縣內他校服務作業要點第五點申請資格，或有教育人員任用條例第三十一條及第三十三條情事之一屬實者外(應提供明確證據)，不得拒絕該名教師調入。</w:t>
      </w:r>
    </w:p>
    <w:p w:rsidR="00691522" w:rsidRDefault="002E79A2" w:rsidP="008B7AA4">
      <w:pPr>
        <w:pStyle w:val="ac"/>
        <w:numPr>
          <w:ilvl w:val="0"/>
          <w:numId w:val="1"/>
        </w:numPr>
        <w:tabs>
          <w:tab w:val="left" w:pos="360"/>
        </w:tabs>
        <w:spacing w:line="500" w:lineRule="exact"/>
        <w:ind w:left="357" w:hanging="357"/>
      </w:pPr>
      <w:r w:rsidRPr="008B7AA4">
        <w:rPr>
          <w:rFonts w:ascii="標楷體" w:eastAsia="標楷體" w:hAnsi="標楷體"/>
        </w:rPr>
        <w:t>依據「</w:t>
      </w:r>
      <w:r w:rsidR="006539DA" w:rsidRPr="008B7AA4">
        <w:rPr>
          <w:rFonts w:ascii="標楷體" w:eastAsia="標楷體" w:hAnsi="標楷體" w:hint="eastAsia"/>
        </w:rPr>
        <w:t>高級中等以下學校兼任代課及代理教師聘任辦法</w:t>
      </w:r>
      <w:r w:rsidRPr="008B7AA4">
        <w:rPr>
          <w:rFonts w:ascii="標楷體" w:eastAsia="標楷體" w:hAnsi="標楷體"/>
        </w:rPr>
        <w:t>」第</w:t>
      </w:r>
      <w:r w:rsidR="00687159" w:rsidRPr="008B7AA4">
        <w:rPr>
          <w:rFonts w:ascii="標楷體" w:eastAsia="標楷體" w:hAnsi="標楷體" w:hint="eastAsia"/>
        </w:rPr>
        <w:t>4</w:t>
      </w:r>
      <w:r w:rsidRPr="008B7AA4">
        <w:rPr>
          <w:rFonts w:ascii="標楷體" w:eastAsia="標楷體" w:hAnsi="標楷體"/>
        </w:rPr>
        <w:t>條規定略以：「</w:t>
      </w:r>
      <w:r w:rsidR="00951A5E" w:rsidRPr="008B7AA4">
        <w:rPr>
          <w:rFonts w:ascii="標楷體" w:eastAsia="標楷體" w:hAnsi="標楷體" w:hint="eastAsia"/>
        </w:rPr>
        <w:t>學校聘任三個月以上經公開甄選之代課、代理教師，其服務成績優良、符合學校校務需求，且具前條第三項第一款資格者，經教師評審委員會審查通過後得再聘之，再聘至多以二次為限</w:t>
      </w:r>
      <w:r w:rsidRPr="008B7AA4">
        <w:rPr>
          <w:rFonts w:ascii="標楷體" w:eastAsia="標楷體" w:hAnsi="標楷體"/>
        </w:rPr>
        <w:t>。」爰無論是否委託介聘委員會辦理甄選介聘，貴校得視實際需求，</w:t>
      </w:r>
      <w:r w:rsidR="00951A5E" w:rsidRPr="008B7AA4">
        <w:rPr>
          <w:rFonts w:ascii="標楷體" w:eastAsia="標楷體" w:hAnsi="標楷體" w:hint="eastAsia"/>
        </w:rPr>
        <w:t>再</w:t>
      </w:r>
      <w:r w:rsidRPr="008B7AA4">
        <w:rPr>
          <w:rFonts w:ascii="標楷體" w:eastAsia="標楷體" w:hAnsi="標楷體"/>
        </w:rPr>
        <w:t>聘代理(課)教師。</w:t>
      </w:r>
      <w:r w:rsidRPr="008B7AA4">
        <w:rPr>
          <w:rFonts w:ascii="標楷體" w:eastAsia="標楷體" w:hAnsi="標楷體"/>
          <w:b/>
        </w:rPr>
        <w:t>又倘已委託介聘委員會辦理長期代理教師甄選，學期中不得變更自辦</w:t>
      </w:r>
      <w:r w:rsidRPr="008B7AA4">
        <w:rPr>
          <w:rFonts w:ascii="標楷體" w:eastAsia="標楷體" w:hAnsi="標楷體"/>
        </w:rPr>
        <w:t>。</w:t>
      </w:r>
    </w:p>
    <w:p w:rsidR="00691522" w:rsidRDefault="002E79A2" w:rsidP="008B7AA4">
      <w:pPr>
        <w:pStyle w:val="aa"/>
        <w:spacing w:line="500" w:lineRule="exact"/>
        <w:ind w:left="357" w:hanging="357"/>
        <w:jc w:val="both"/>
      </w:pPr>
      <w:r>
        <w:rPr>
          <w:rFonts w:ascii="標楷體" w:eastAsia="標楷體" w:hAnsi="標楷體"/>
          <w:szCs w:val="32"/>
        </w:rPr>
        <w:t>※ 若有任何疑義請洽教育處各科承辦人：</w:t>
      </w:r>
      <w:r>
        <w:rPr>
          <w:rFonts w:ascii="標楷體" w:eastAsia="標楷體" w:hAnsi="標楷體"/>
          <w:szCs w:val="32"/>
          <w:highlight w:val="green"/>
        </w:rPr>
        <w:t>國小普通班請洽學管</w:t>
      </w:r>
      <w:r w:rsidR="00882C5D">
        <w:rPr>
          <w:rFonts w:ascii="標楷體" w:eastAsia="標楷體" w:hAnsi="標楷體" w:hint="eastAsia"/>
          <w:szCs w:val="32"/>
          <w:highlight w:val="green"/>
        </w:rPr>
        <w:t>陳凱琦</w:t>
      </w:r>
      <w:r w:rsidR="00640D98">
        <w:rPr>
          <w:rFonts w:ascii="標楷體" w:eastAsia="標楷體" w:hAnsi="標楷體"/>
          <w:szCs w:val="32"/>
          <w:highlight w:val="green"/>
        </w:rPr>
        <w:t>(753-182</w:t>
      </w:r>
      <w:r w:rsidR="00640D98">
        <w:rPr>
          <w:rFonts w:ascii="標楷體" w:eastAsia="標楷體" w:hAnsi="標楷體" w:hint="eastAsia"/>
          <w:szCs w:val="32"/>
          <w:highlight w:val="green"/>
        </w:rPr>
        <w:t>9</w:t>
      </w:r>
      <w:r>
        <w:rPr>
          <w:rFonts w:ascii="標楷體" w:eastAsia="標楷體" w:hAnsi="標楷體"/>
          <w:szCs w:val="32"/>
          <w:highlight w:val="green"/>
        </w:rPr>
        <w:t>)</w:t>
      </w:r>
      <w:r w:rsidR="00640D98">
        <w:rPr>
          <w:rFonts w:ascii="標楷體" w:eastAsia="標楷體" w:hAnsi="標楷體"/>
          <w:szCs w:val="32"/>
          <w:highlight w:val="green"/>
        </w:rPr>
        <w:t>，特教班請洽學特科</w:t>
      </w:r>
      <w:r w:rsidR="00640D98">
        <w:rPr>
          <w:rFonts w:ascii="標楷體" w:eastAsia="標楷體" w:hAnsi="標楷體" w:hint="eastAsia"/>
          <w:szCs w:val="32"/>
          <w:highlight w:val="green"/>
        </w:rPr>
        <w:t>林欣穎</w:t>
      </w:r>
      <w:r>
        <w:rPr>
          <w:rFonts w:ascii="標楷體" w:eastAsia="標楷體" w:hAnsi="標楷體"/>
          <w:szCs w:val="32"/>
          <w:highlight w:val="green"/>
        </w:rPr>
        <w:t>(753-1819)</w:t>
      </w:r>
      <w:r w:rsidR="00951A5E">
        <w:rPr>
          <w:rFonts w:ascii="標楷體" w:eastAsia="標楷體" w:hAnsi="標楷體" w:hint="eastAsia"/>
          <w:szCs w:val="32"/>
          <w:highlight w:val="green"/>
        </w:rPr>
        <w:t>，專任輔導教師學特科萬柏毅(753-1859)</w:t>
      </w:r>
      <w:r>
        <w:rPr>
          <w:rFonts w:ascii="標楷體" w:eastAsia="標楷體" w:hAnsi="標楷體"/>
          <w:szCs w:val="32"/>
          <w:highlight w:val="green"/>
        </w:rPr>
        <w:t>，幼兒園請洽幼教科張嘉容(753-1848)</w:t>
      </w:r>
      <w:r>
        <w:rPr>
          <w:rFonts w:ascii="標楷體" w:eastAsia="標楷體" w:hAnsi="標楷體"/>
          <w:szCs w:val="32"/>
        </w:rPr>
        <w:t>。</w:t>
      </w:r>
    </w:p>
    <w:p w:rsidR="00691522" w:rsidRDefault="00691522">
      <w:pPr>
        <w:pStyle w:val="aa"/>
        <w:spacing w:line="360" w:lineRule="exact"/>
        <w:ind w:left="360" w:hanging="360"/>
        <w:jc w:val="both"/>
        <w:rPr>
          <w:rFonts w:ascii="標楷體" w:eastAsia="標楷體" w:hAnsi="標楷體"/>
        </w:rPr>
      </w:pPr>
    </w:p>
    <w:sectPr w:rsidR="00691522">
      <w:pgSz w:w="11906" w:h="16838"/>
      <w:pgMar w:top="1021" w:right="1134" w:bottom="907" w:left="1247" w:header="0" w:footer="0" w:gutter="0"/>
      <w:cols w:space="720"/>
      <w:formProt w:val="0"/>
      <w:docGrid w:type="lines"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E36" w:rsidRDefault="00EF2E36" w:rsidP="00640D98">
      <w:r>
        <w:separator/>
      </w:r>
    </w:p>
  </w:endnote>
  <w:endnote w:type="continuationSeparator" w:id="0">
    <w:p w:rsidR="00EF2E36" w:rsidRDefault="00EF2E36" w:rsidP="0064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E36" w:rsidRDefault="00EF2E36" w:rsidP="00640D98">
      <w:r>
        <w:separator/>
      </w:r>
    </w:p>
  </w:footnote>
  <w:footnote w:type="continuationSeparator" w:id="0">
    <w:p w:rsidR="00EF2E36" w:rsidRDefault="00EF2E36" w:rsidP="00640D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F0F38"/>
    <w:multiLevelType w:val="multilevel"/>
    <w:tmpl w:val="0888A050"/>
    <w:lvl w:ilvl="0">
      <w:start w:val="1"/>
      <w:numFmt w:val="bullet"/>
      <w:lvlText w:val="※"/>
      <w:lvlJc w:val="left"/>
      <w:pPr>
        <w:tabs>
          <w:tab w:val="num" w:pos="360"/>
        </w:tabs>
        <w:ind w:left="360" w:hanging="360"/>
      </w:pPr>
      <w:rPr>
        <w:rFonts w:ascii="標楷體" w:hAnsi="標楷體" w:cs="Times New Roman" w:hint="default"/>
        <w:lang w:eastAsia="zh-TW"/>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1" w15:restartNumberingAfterBreak="0">
    <w:nsid w:val="4915754A"/>
    <w:multiLevelType w:val="multilevel"/>
    <w:tmpl w:val="BF9680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22"/>
    <w:rsid w:val="001352E1"/>
    <w:rsid w:val="001C7FF6"/>
    <w:rsid w:val="002E79A2"/>
    <w:rsid w:val="00313E8B"/>
    <w:rsid w:val="003D6F1A"/>
    <w:rsid w:val="003E5EF4"/>
    <w:rsid w:val="00442D53"/>
    <w:rsid w:val="005858D3"/>
    <w:rsid w:val="00640D98"/>
    <w:rsid w:val="00645634"/>
    <w:rsid w:val="006539DA"/>
    <w:rsid w:val="00687159"/>
    <w:rsid w:val="00691522"/>
    <w:rsid w:val="006F0534"/>
    <w:rsid w:val="00840959"/>
    <w:rsid w:val="00882C5D"/>
    <w:rsid w:val="008B7AA4"/>
    <w:rsid w:val="00934F2B"/>
    <w:rsid w:val="00951A5E"/>
    <w:rsid w:val="00E14D4C"/>
    <w:rsid w:val="00EF2E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8364C-2800-4B8C-B2ED-D2C8868F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styleId="a4">
    <w:name w:val="FollowedHyperlink"/>
    <w:qFormat/>
    <w:rPr>
      <w:color w:val="800080"/>
      <w:u w:val="single"/>
    </w:rPr>
  </w:style>
  <w:style w:type="character" w:customStyle="1" w:styleId="a5">
    <w:name w:val="頁首 字元"/>
    <w:qFormat/>
    <w:rPr>
      <w:kern w:val="2"/>
    </w:rPr>
  </w:style>
  <w:style w:type="character" w:customStyle="1" w:styleId="a6">
    <w:name w:val="頁尾 字元"/>
    <w:qFormat/>
    <w:rPr>
      <w:kern w:val="2"/>
    </w:rPr>
  </w:style>
  <w:style w:type="character" w:styleId="a7">
    <w:name w:val="annotation reference"/>
    <w:qFormat/>
    <w:rPr>
      <w:sz w:val="18"/>
      <w:szCs w:val="18"/>
    </w:rPr>
  </w:style>
  <w:style w:type="character" w:customStyle="1" w:styleId="a8">
    <w:name w:val="註解文字 字元"/>
    <w:qFormat/>
    <w:rPr>
      <w:kern w:val="2"/>
      <w:sz w:val="24"/>
    </w:rPr>
  </w:style>
  <w:style w:type="character" w:customStyle="1" w:styleId="a9">
    <w:name w:val="註解主旨 字元"/>
    <w:qFormat/>
    <w:rPr>
      <w:b/>
      <w:bCs/>
      <w:kern w:val="2"/>
      <w:sz w:val="24"/>
    </w:rPr>
  </w:style>
  <w:style w:type="character" w:customStyle="1" w:styleId="WWCharLFO1LVL1">
    <w:name w:val="WW_CharLFO1LVL1"/>
    <w:qFormat/>
    <w:rPr>
      <w:rFonts w:ascii="Times New Roman" w:eastAsia="標楷體" w:hAnsi="Times New Roman" w:cs="Times New Roman"/>
      <w:lang w:eastAsia="zh-TW"/>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ascii="標楷體" w:eastAsia="標楷體" w:hAnsi="標楷體" w:cs="Times New Roman"/>
    </w:rPr>
  </w:style>
  <w:style w:type="character" w:customStyle="1" w:styleId="WWCharLFO2LVL2">
    <w:name w:val="WW_CharLFO2LVL2"/>
    <w:qFormat/>
    <w:rPr>
      <w:rFonts w:ascii="Wingdings" w:hAnsi="Wingdings"/>
    </w:rPr>
  </w:style>
  <w:style w:type="character" w:customStyle="1" w:styleId="WWCharLFO2LVL3">
    <w:name w:val="WW_CharLFO2LVL3"/>
    <w:qFormat/>
    <w:rPr>
      <w:rFonts w:ascii="Wingdings" w:hAnsi="Wingdings"/>
    </w:rPr>
  </w:style>
  <w:style w:type="character" w:customStyle="1" w:styleId="WWCharLFO2LVL4">
    <w:name w:val="WW_CharLFO2LVL4"/>
    <w:qFormat/>
    <w:rPr>
      <w:rFonts w:ascii="Wingdings" w:hAnsi="Wingdings"/>
    </w:rPr>
  </w:style>
  <w:style w:type="character" w:customStyle="1" w:styleId="WWCharLFO2LVL5">
    <w:name w:val="WW_CharLFO2LVL5"/>
    <w:qFormat/>
    <w:rPr>
      <w:rFonts w:ascii="Wingdings" w:hAnsi="Wingdings"/>
    </w:rPr>
  </w:style>
  <w:style w:type="character" w:customStyle="1" w:styleId="WWCharLFO2LVL6">
    <w:name w:val="WW_CharLFO2LVL6"/>
    <w:qFormat/>
    <w:rPr>
      <w:rFonts w:ascii="Wingdings" w:hAnsi="Wingdings"/>
    </w:rPr>
  </w:style>
  <w:style w:type="character" w:customStyle="1" w:styleId="WWCharLFO2LVL7">
    <w:name w:val="WW_CharLFO2LVL7"/>
    <w:qFormat/>
    <w:rPr>
      <w:rFonts w:ascii="Wingdings" w:hAnsi="Wingdings"/>
    </w:rPr>
  </w:style>
  <w:style w:type="character" w:customStyle="1" w:styleId="WWCharLFO2LVL8">
    <w:name w:val="WW_CharLFO2LVL8"/>
    <w:qFormat/>
    <w:rPr>
      <w:rFonts w:ascii="Wingdings" w:hAnsi="Wingdings"/>
    </w:rPr>
  </w:style>
  <w:style w:type="character" w:customStyle="1" w:styleId="WWCharLFO2LVL9">
    <w:name w:val="WW_CharLFO2LVL9"/>
    <w:qFormat/>
    <w:rPr>
      <w:rFonts w:ascii="Wingdings" w:hAnsi="Wingdings"/>
    </w:rPr>
  </w:style>
  <w:style w:type="paragraph" w:styleId="aa">
    <w:name w:val="Body Text"/>
    <w:pPr>
      <w:widowControl w:val="0"/>
      <w:suppressAutoHyphens/>
    </w:pPr>
    <w:rPr>
      <w:kern w:val="2"/>
      <w:sz w:val="24"/>
    </w:rPr>
  </w:style>
  <w:style w:type="paragraph" w:styleId="ab">
    <w:name w:val="Date"/>
    <w:basedOn w:val="aa"/>
    <w:next w:val="aa"/>
    <w:qFormat/>
    <w:pPr>
      <w:jc w:val="right"/>
    </w:pPr>
    <w:rPr>
      <w:sz w:val="28"/>
    </w:rPr>
  </w:style>
  <w:style w:type="paragraph" w:styleId="ac">
    <w:name w:val="Body Text Indent"/>
    <w:basedOn w:val="aa"/>
    <w:qFormat/>
    <w:pPr>
      <w:ind w:left="240" w:hanging="240"/>
    </w:pPr>
  </w:style>
  <w:style w:type="paragraph" w:styleId="HTML">
    <w:name w:val="HTML Preformatted"/>
    <w:basedOn w:val="a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paragraph" w:styleId="ad">
    <w:name w:val="Balloon Text"/>
    <w:basedOn w:val="aa"/>
    <w:qFormat/>
    <w:rPr>
      <w:rFonts w:ascii="Arial" w:hAnsi="Arial"/>
      <w:sz w:val="18"/>
      <w:szCs w:val="18"/>
    </w:rPr>
  </w:style>
  <w:style w:type="paragraph" w:styleId="ae">
    <w:name w:val="header"/>
    <w:basedOn w:val="aa"/>
    <w:pPr>
      <w:tabs>
        <w:tab w:val="center" w:pos="4153"/>
        <w:tab w:val="right" w:pos="8306"/>
      </w:tabs>
      <w:snapToGrid w:val="0"/>
    </w:pPr>
    <w:rPr>
      <w:sz w:val="20"/>
    </w:rPr>
  </w:style>
  <w:style w:type="paragraph" w:styleId="af">
    <w:name w:val="footer"/>
    <w:basedOn w:val="aa"/>
    <w:pPr>
      <w:tabs>
        <w:tab w:val="center" w:pos="4153"/>
        <w:tab w:val="right" w:pos="8306"/>
      </w:tabs>
      <w:snapToGrid w:val="0"/>
    </w:pPr>
    <w:rPr>
      <w:sz w:val="20"/>
    </w:rPr>
  </w:style>
  <w:style w:type="paragraph" w:styleId="af0">
    <w:name w:val="annotation text"/>
    <w:basedOn w:val="aa"/>
    <w:qFormat/>
  </w:style>
  <w:style w:type="paragraph" w:styleId="af1">
    <w:name w:val="annotation subject"/>
    <w:basedOn w:val="af0"/>
    <w:next w:val="af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73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九十年暑假教師介聘委託意願調查表</dc:title>
  <dc:subject/>
  <dc:creator>彰化縣政府</dc:creator>
  <dc:description/>
  <cp:lastModifiedBy>hbpsuser</cp:lastModifiedBy>
  <cp:revision>2</cp:revision>
  <cp:lastPrinted>2019-01-08T01:11:00Z</cp:lastPrinted>
  <dcterms:created xsi:type="dcterms:W3CDTF">2022-01-04T03:03:00Z</dcterms:created>
  <dcterms:modified xsi:type="dcterms:W3CDTF">2022-01-04T03:03:00Z</dcterms:modified>
  <dc:language>zh-TW</dc:language>
</cp:coreProperties>
</file>